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Arial" w:hAnsi="Arial" w:cs="Arial"/>
          <w:sz w:val="20"/>
          <w:szCs w:val="20"/>
          <w:lang w:val="en-US" w:eastAsia="zh-CN"/>
        </w:rPr>
      </w:pPr>
      <w:bookmarkStart w:id="0" w:name="OLE_LINK1"/>
      <w:r>
        <w:rPr>
          <w:rFonts w:hint="default" w:ascii="Arial" w:hAnsi="Arial" w:cs="Arial"/>
          <w:sz w:val="20"/>
          <w:szCs w:val="20"/>
          <w:lang w:val="en-US" w:eastAsia="zh-CN"/>
        </w:rPr>
        <w:t>Dear Miss/Sir,</w:t>
      </w:r>
    </w:p>
    <w:p>
      <w:pPr>
        <w:rPr>
          <w:rFonts w:hint="default" w:ascii="Arial" w:hAnsi="Arial" w:cs="Arial"/>
          <w:sz w:val="20"/>
          <w:szCs w:val="20"/>
          <w:lang w:val="en-US" w:eastAsia="zh-CN"/>
        </w:rPr>
      </w:pPr>
    </w:p>
    <w:p>
      <w:pPr>
        <w:rPr>
          <w:rFonts w:hint="default" w:ascii="Arial" w:hAnsi="Arial" w:cs="Arial"/>
          <w:sz w:val="20"/>
          <w:szCs w:val="20"/>
          <w:lang w:val="en-US" w:eastAsia="zh-CN"/>
        </w:rPr>
      </w:pPr>
      <w:r>
        <w:rPr>
          <w:rFonts w:hint="default" w:ascii="Arial" w:hAnsi="Arial" w:cs="Arial"/>
          <w:sz w:val="20"/>
          <w:szCs w:val="20"/>
          <w:lang w:val="en-US" w:eastAsia="zh-CN"/>
        </w:rPr>
        <w:t>Good days! Wish everything goes well with you and your esteem company.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Arial" w:hAnsi="Arial" w:cs="Arial"/>
          <w:sz w:val="20"/>
          <w:szCs w:val="20"/>
          <w:lang w:val="en-US" w:eastAsia="zh-CN"/>
        </w:rPr>
        <w:t xml:space="preserve">This is Tracy from Jinsun Lighting Co., Ltd in Zhongshan, Guangdong Province, China. Our company is </w:t>
      </w:r>
      <w:r>
        <w:rPr>
          <w:rFonts w:hint="default" w:ascii="Arial" w:hAnsi="Arial" w:eastAsia="宋体" w:cs="Arial"/>
          <w:kern w:val="0"/>
          <w:sz w:val="20"/>
          <w:szCs w:val="20"/>
          <w:lang w:val="en-US" w:eastAsia="zh-CN" w:bidi="ar"/>
        </w:rPr>
        <w:t>a professional manufacturer specializing in producing Track Light, Downlight, Spotlight, Hotel light, LED Light Engine, High-end Aluminum Outdoor Wall Lamp, and so on.</w: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With competitive price and high quality,we have been engaged in this field for 5 years.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  <w:r>
        <w:rPr>
          <w:rFonts w:hint="default" w:ascii="Arial" w:hAnsi="Arial" w:eastAsia="宋体" w:cs="Arial"/>
          <w:kern w:val="0"/>
          <w:sz w:val="20"/>
          <w:szCs w:val="20"/>
          <w:lang w:val="en-US" w:eastAsia="zh-CN" w:bidi="ar"/>
        </w:rPr>
        <w:t xml:space="preserve">Our market covers most of European countries (including England, Germany, Poland, France…),  and </w:t>
      </w: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>America, Canada, South Africa, South East countries.</w:t>
      </w: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t xml:space="preserve"> Our clients are very satisfied with our products and our service.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rPr>
          <w:rFonts w:hint="eastAsia" w:ascii="Arial" w:hAnsi="Arial" w:eastAsia="宋体" w:cs="Arial"/>
          <w:kern w:val="0"/>
          <w:sz w:val="20"/>
          <w:szCs w:val="20"/>
          <w:lang w:val="en-US" w:eastAsia="zh-CN" w:bidi="ar"/>
        </w:rPr>
      </w:pPr>
      <w:r>
        <w:rPr>
          <w:rFonts w:hint="eastAsia" w:ascii="Arial" w:hAnsi="Arial" w:cs="Arial"/>
          <w:kern w:val="0"/>
          <w:sz w:val="20"/>
          <w:szCs w:val="20"/>
          <w:lang w:val="en-US" w:eastAsia="zh-CN" w:bidi="ar"/>
        </w:rPr>
        <w:t xml:space="preserve">We got you contact from Your Company Website, and know that you are finding some led lights. </w:t>
      </w:r>
      <w:r>
        <w:rPr>
          <w:rFonts w:hint="eastAsia" w:ascii="Arial" w:hAnsi="Arial" w:eastAsia="宋体" w:cs="Arial"/>
          <w:kern w:val="0"/>
          <w:sz w:val="20"/>
          <w:szCs w:val="20"/>
          <w:lang w:val="en-US" w:eastAsia="zh-CN" w:bidi="ar"/>
        </w:rPr>
        <w:t xml:space="preserve">By the way, </w:t>
      </w:r>
      <w:r>
        <w:rPr>
          <w:rFonts w:hint="eastAsia" w:ascii="Arial" w:hAnsi="Arial" w:eastAsia="宋体" w:cs="Arial"/>
          <w:color w:val="0000FF"/>
          <w:kern w:val="0"/>
          <w:sz w:val="20"/>
          <w:szCs w:val="20"/>
          <w:lang w:val="en-US" w:eastAsia="zh-CN" w:bidi="ar"/>
        </w:rPr>
        <w:t>the 21</w:t>
      </w:r>
      <w:r>
        <w:rPr>
          <w:rFonts w:hint="eastAsia" w:ascii="Arial" w:hAnsi="Arial" w:eastAsia="宋体" w:cs="Arial"/>
          <w:color w:val="0000FF"/>
          <w:kern w:val="0"/>
          <w:sz w:val="20"/>
          <w:szCs w:val="20"/>
          <w:vertAlign w:val="superscript"/>
          <w:lang w:val="en-US" w:eastAsia="zh-CN" w:bidi="ar"/>
        </w:rPr>
        <w:t>st</w:t>
      </w:r>
      <w:r>
        <w:rPr>
          <w:rFonts w:hint="eastAsia" w:ascii="Arial" w:hAnsi="Arial" w:eastAsia="宋体" w:cs="Arial"/>
          <w:color w:val="0000FF"/>
          <w:kern w:val="0"/>
          <w:sz w:val="20"/>
          <w:szCs w:val="20"/>
          <w:lang w:val="en-US" w:eastAsia="zh-CN" w:bidi="ar"/>
        </w:rPr>
        <w:t xml:space="preserve"> Guangzhou International Lighting Exhibition &amp; LED Asia will be held in June 9</w:t>
      </w:r>
      <w:r>
        <w:rPr>
          <w:rFonts w:hint="eastAsia" w:ascii="Arial" w:hAnsi="Arial" w:eastAsia="宋体" w:cs="Arial"/>
          <w:color w:val="0000FF"/>
          <w:kern w:val="0"/>
          <w:sz w:val="20"/>
          <w:szCs w:val="20"/>
          <w:vertAlign w:val="superscript"/>
          <w:lang w:val="en-US" w:eastAsia="zh-CN" w:bidi="ar"/>
        </w:rPr>
        <w:t>th</w:t>
      </w:r>
      <w:r>
        <w:rPr>
          <w:rFonts w:hint="eastAsia" w:ascii="Arial" w:hAnsi="Arial" w:eastAsia="宋体" w:cs="Arial"/>
          <w:color w:val="0000FF"/>
          <w:kern w:val="0"/>
          <w:sz w:val="20"/>
          <w:szCs w:val="20"/>
          <w:lang w:val="en-US" w:eastAsia="zh-CN" w:bidi="ar"/>
        </w:rPr>
        <w:t xml:space="preserve"> to 12</w:t>
      </w:r>
      <w:r>
        <w:rPr>
          <w:rFonts w:hint="eastAsia" w:ascii="Arial" w:hAnsi="Arial" w:eastAsia="宋体" w:cs="Arial"/>
          <w:color w:val="0000FF"/>
          <w:kern w:val="0"/>
          <w:sz w:val="20"/>
          <w:szCs w:val="20"/>
          <w:vertAlign w:val="superscript"/>
          <w:lang w:val="en-US" w:eastAsia="zh-CN" w:bidi="ar"/>
        </w:rPr>
        <w:t>th</w:t>
      </w:r>
      <w:r>
        <w:rPr>
          <w:rFonts w:hint="eastAsia" w:ascii="Arial" w:hAnsi="Arial" w:eastAsia="宋体" w:cs="Arial"/>
          <w:color w:val="0000FF"/>
          <w:kern w:val="0"/>
          <w:sz w:val="20"/>
          <w:szCs w:val="20"/>
          <w:lang w:val="en-US" w:eastAsia="zh-CN" w:bidi="ar"/>
        </w:rPr>
        <w:t>, 2016, we will wait for you  in the No.F08, Pavilion 9.3, welcome to visit our stand and products.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t>Here are some pictures of some our products: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  <w:r>
        <w:rPr>
          <w:rFonts w:hint="default" w:ascii="Arial" w:hAnsi="Arial" w:cs="Arial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114935</wp:posOffset>
            </wp:positionV>
            <wp:extent cx="834390" cy="834390"/>
            <wp:effectExtent l="0" t="0" r="3810" b="3810"/>
            <wp:wrapSquare wrapText="bothSides"/>
            <wp:docPr id="5" name="图片 5" descr="D1002A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1002A-1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106045</wp:posOffset>
            </wp:positionV>
            <wp:extent cx="894715" cy="845185"/>
            <wp:effectExtent l="0" t="0" r="635" b="12065"/>
            <wp:wrapSquare wrapText="bothSides"/>
            <wp:docPr id="9" name="图片 9" descr="T8120 20W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8120 20W-1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121920</wp:posOffset>
            </wp:positionV>
            <wp:extent cx="878840" cy="869315"/>
            <wp:effectExtent l="0" t="0" r="16510" b="6985"/>
            <wp:wrapSquare wrapText="bothSides"/>
            <wp:docPr id="4" name="图片 4" descr="D9001A-1 锻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9001A-1 锻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113665</wp:posOffset>
            </wp:positionV>
            <wp:extent cx="981075" cy="858520"/>
            <wp:effectExtent l="0" t="0" r="9525" b="17780"/>
            <wp:wrapSquare wrapText="bothSides"/>
            <wp:docPr id="1" name="图片 1" descr="U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001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120015</wp:posOffset>
            </wp:positionV>
            <wp:extent cx="958215" cy="852170"/>
            <wp:effectExtent l="0" t="0" r="13335" b="5080"/>
            <wp:wrapSquare wrapText="bothSides"/>
            <wp:docPr id="2" name="图片 2" descr="D009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009 1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t xml:space="preserve">We have many </w:t>
      </w:r>
      <w:r>
        <w:rPr>
          <w:rFonts w:hint="eastAsia" w:ascii="Arial" w:hAnsi="Arial" w:cs="Arial"/>
          <w:kern w:val="0"/>
          <w:sz w:val="20"/>
          <w:szCs w:val="20"/>
          <w:lang w:val="en-US" w:eastAsia="zh-CN" w:bidi="ar"/>
        </w:rPr>
        <w:t xml:space="preserve">other </w:t>
      </w: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t>different categories and specifications, if you have interest in any kind of our product, please do not hesitate to contact us.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t>A</w:t>
      </w: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 xml:space="preserve">dvantages of our products  </w:t>
      </w: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t>are</w:t>
      </w: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 xml:space="preserve"> as follow</w:t>
      </w:r>
      <w:r>
        <w:rPr>
          <w:rFonts w:hint="default" w:ascii="Arial" w:hAnsi="Arial" w:cs="Arial"/>
          <w:kern w:val="0"/>
          <w:sz w:val="20"/>
          <w:szCs w:val="20"/>
          <w:lang w:val="en-US" w:eastAsia="zh-CN" w:bidi="ar"/>
        </w:rPr>
        <w:t>s</w:t>
      </w: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>1.Original citizen/bridgelux cob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>2.patented honeycomb heatsink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>3.high quality 6063 lathe aluminum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>4.CRI&gt;80,PF&gt;0.9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>5.50000hours lifespan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  <w:r>
        <w:rPr>
          <w:rFonts w:hint="default" w:ascii="Arial" w:hAnsi="Arial" w:cs="Arial" w:eastAsiaTheme="minorEastAsia"/>
          <w:kern w:val="0"/>
          <w:sz w:val="20"/>
          <w:szCs w:val="20"/>
          <w:lang w:val="en-US" w:eastAsia="zh-CN" w:bidi="ar"/>
        </w:rPr>
        <w:t>6.australia standard plug wire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kern w:val="0"/>
          <w:sz w:val="20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0"/>
          <w:szCs w:val="20"/>
        </w:rPr>
      </w:pPr>
      <w:r>
        <w:rPr>
          <w:rStyle w:val="3"/>
          <w:rFonts w:hint="default" w:ascii="Arial" w:hAnsi="Arial" w:eastAsia="宋体" w:cs="Arial"/>
          <w:color w:val="000000"/>
          <w:kern w:val="0"/>
          <w:sz w:val="20"/>
          <w:szCs w:val="20"/>
          <w:lang w:val="en-US" w:eastAsia="zh-CN" w:bidi="ar"/>
        </w:rPr>
        <w:t>                    </w:t>
      </w:r>
      <w:r>
        <w:rPr>
          <w:rFonts w:hint="default" w:ascii="Arial" w:hAnsi="Arial" w:eastAsia="宋体" w:cs="Arial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eastAsia="宋体" w:cs="Arial"/>
          <w:kern w:val="0"/>
          <w:sz w:val="20"/>
          <w:szCs w:val="20"/>
          <w:lang w:val="en-US" w:eastAsia="zh-CN" w:bidi="ar"/>
        </w:rPr>
        <w:t> If any necessary,pls feel free to contact us.Tks so much!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eastAsia="宋体" w:cs="Arial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eastAsia="宋体" w:cs="Arial"/>
          <w:kern w:val="0"/>
          <w:sz w:val="20"/>
          <w:szCs w:val="20"/>
          <w:lang w:val="en-US" w:eastAsia="zh-CN" w:bidi="ar"/>
        </w:rPr>
        <w:t xml:space="preserve">Best Regards </w:t>
      </w:r>
      <w:bookmarkStart w:id="1" w:name="_GoBack"/>
      <w:bookmarkEnd w:id="1"/>
    </w:p>
    <w:bookmarkEnd w:id="0"/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instrText xml:space="preserve">INCLUDEPICTURE \d "D:\\FTTX\\LocalFile\\JoinfWorld\\192.168.1.92\\202\\201507278614CC3B609F44068963407E88BCC77C\\17571545391.jpg" \* MERGEFORMATINET </w:instrText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drawing>
          <wp:inline distT="0" distB="0" distL="114300" distR="114300">
            <wp:extent cx="1276350" cy="4857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Style w:val="3"/>
          <w:rFonts w:hint="default" w:ascii="Arial" w:hAnsi="Arial" w:eastAsia="宋体" w:cs="Arial"/>
          <w:caps w:val="0"/>
          <w:color w:val="0000FF"/>
          <w:spacing w:val="0"/>
          <w:kern w:val="0"/>
          <w:sz w:val="20"/>
          <w:szCs w:val="20"/>
          <w:lang w:val="en-US" w:eastAsia="zh-CN" w:bidi="ar"/>
        </w:rPr>
        <w:t>Tracy Lee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Mob:+86-13421458176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Skype:jinsun</w:t>
      </w:r>
      <w:r>
        <w:rPr>
          <w:rFonts w:hint="eastAsia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call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Email:sales16@jinsunled.com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宋体" w:cs="Arial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Style w:val="3"/>
          <w:rFonts w:hint="default" w:ascii="Arial" w:hAnsi="Arial" w:eastAsia="宋体" w:cs="Arial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Zhongshan Jingsen Lighting Co.,Ltd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宋体" w:cs="Arial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Tel:+86-0760-88461929    Fax:+86-0760-88461939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宋体" w:cs="Arial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Add:The 5th Floor,No. 19 Guangle Central RD,Lianfeng Xiaolan Town,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default" w:ascii="Arial" w:hAnsi="Arial" w:eastAsia="宋体" w:cs="Arial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eastAsia="宋体" w:cs="Arial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Zhongshan City,Guangdong,China.528415</w:t>
      </w:r>
      <w:r>
        <w:rPr>
          <w:rFonts w:hint="default" w:ascii="Arial" w:hAnsi="Arial" w:eastAsia="宋体" w:cs="Arial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aps w:val="0"/>
          <w:color w:val="333333"/>
          <w:spacing w:val="0"/>
          <w:kern w:val="0"/>
          <w:sz w:val="20"/>
          <w:szCs w:val="20"/>
          <w:lang w:val="en-US" w:eastAsia="zh-CN" w:bidi="ar"/>
        </w:rPr>
        <w:t>Web:www.jinsunled.com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宋体" w:cs="Arial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E6D76"/>
    <w:rsid w:val="015F2EE9"/>
    <w:rsid w:val="082D2293"/>
    <w:rsid w:val="09C33D37"/>
    <w:rsid w:val="0B244E40"/>
    <w:rsid w:val="0ED90D1A"/>
    <w:rsid w:val="1028682B"/>
    <w:rsid w:val="21E07AE5"/>
    <w:rsid w:val="4A7D2360"/>
    <w:rsid w:val="67F27BE9"/>
    <w:rsid w:val="718E6D76"/>
    <w:rsid w:val="781866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D:\FTTX\LocalFile\JoinfWorld\192.168.1.92\202\201507278614CC3B609F44068963407E88BCC77C\17571545391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2016-04-13T03:49:00Z</dcterms:created>
  <dc:creator>Administrator</dc:creator>
  <cp:lastModifiedBy>Administrator</cp:lastModifiedBy>
  <dcterms:modified xsi:type="dcterms:W3CDTF">2016-05-03T03:10:44Z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